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75" w:rsidRPr="003D07AA" w:rsidRDefault="00CE4075" w:rsidP="00CE4075">
      <w:pPr>
        <w:shd w:val="clear" w:color="auto" w:fill="FFFFFF"/>
        <w:spacing w:line="317" w:lineRule="exact"/>
        <w:ind w:left="787" w:right="518" w:hanging="115"/>
        <w:jc w:val="center"/>
        <w:rPr>
          <w:b/>
          <w:sz w:val="28"/>
          <w:szCs w:val="28"/>
        </w:rPr>
      </w:pPr>
      <w:r w:rsidRPr="003D07AA">
        <w:rPr>
          <w:b/>
          <w:sz w:val="28"/>
          <w:szCs w:val="28"/>
        </w:rPr>
        <w:t>РОССИЙСКАЯ ФЕДЕРАЦИЯ</w:t>
      </w:r>
    </w:p>
    <w:p w:rsidR="00CE4075" w:rsidRPr="003D07AA" w:rsidRDefault="00CE4075" w:rsidP="00CE4075">
      <w:pPr>
        <w:shd w:val="clear" w:color="auto" w:fill="FFFFFF"/>
        <w:spacing w:line="317" w:lineRule="exact"/>
        <w:ind w:left="787" w:right="518" w:hanging="115"/>
        <w:jc w:val="center"/>
        <w:rPr>
          <w:b/>
          <w:sz w:val="28"/>
          <w:szCs w:val="28"/>
        </w:rPr>
      </w:pPr>
      <w:r w:rsidRPr="003D07AA">
        <w:rPr>
          <w:b/>
          <w:sz w:val="28"/>
          <w:szCs w:val="28"/>
        </w:rPr>
        <w:t>ОРЛОВСКАЯ ОБЛАСТЬ</w:t>
      </w:r>
    </w:p>
    <w:p w:rsidR="00CE4075" w:rsidRPr="003D07AA" w:rsidRDefault="00CE4075" w:rsidP="00CE4075">
      <w:pPr>
        <w:shd w:val="clear" w:color="auto" w:fill="FFFFFF"/>
        <w:spacing w:line="317" w:lineRule="exact"/>
        <w:ind w:left="787" w:right="518" w:hanging="115"/>
        <w:jc w:val="center"/>
        <w:rPr>
          <w:b/>
          <w:sz w:val="28"/>
          <w:szCs w:val="28"/>
        </w:rPr>
      </w:pPr>
      <w:r w:rsidRPr="003D07AA">
        <w:rPr>
          <w:b/>
          <w:sz w:val="28"/>
          <w:szCs w:val="28"/>
        </w:rPr>
        <w:t>ЗАЛЕГОЩЕНСКИЙ РАЙОН</w:t>
      </w:r>
    </w:p>
    <w:p w:rsidR="00CE4075" w:rsidRPr="003D07AA" w:rsidRDefault="00CE4075" w:rsidP="00CE4075">
      <w:pPr>
        <w:shd w:val="clear" w:color="auto" w:fill="FFFFFF"/>
        <w:spacing w:line="317" w:lineRule="exact"/>
        <w:ind w:left="787" w:right="518" w:hanging="115"/>
        <w:jc w:val="center"/>
        <w:rPr>
          <w:b/>
        </w:rPr>
      </w:pPr>
      <w:r>
        <w:rPr>
          <w:b/>
          <w:spacing w:val="-3"/>
          <w:sz w:val="28"/>
          <w:szCs w:val="28"/>
        </w:rPr>
        <w:t>ПРИЛЕПСКИЙ</w:t>
      </w:r>
      <w:r w:rsidRPr="003D07AA">
        <w:rPr>
          <w:b/>
          <w:spacing w:val="-3"/>
          <w:sz w:val="28"/>
          <w:szCs w:val="28"/>
        </w:rPr>
        <w:t xml:space="preserve"> СЕЛЬСКИЙ СОВЕТ НАРОДНЫХ ДЕПУТАТОВ</w:t>
      </w:r>
    </w:p>
    <w:p w:rsidR="00CE4075" w:rsidRPr="003D07AA" w:rsidRDefault="00CE4075" w:rsidP="00CE4075">
      <w:pPr>
        <w:shd w:val="clear" w:color="auto" w:fill="FFFFFF"/>
        <w:spacing w:before="317"/>
        <w:ind w:left="10"/>
        <w:jc w:val="center"/>
        <w:rPr>
          <w:b/>
        </w:rPr>
      </w:pPr>
      <w:r w:rsidRPr="003D07AA">
        <w:rPr>
          <w:b/>
          <w:spacing w:val="-2"/>
          <w:sz w:val="28"/>
          <w:szCs w:val="28"/>
        </w:rPr>
        <w:t>РЕШЕНИЕ</w:t>
      </w:r>
    </w:p>
    <w:p w:rsidR="00CE4075" w:rsidRDefault="00CE4075" w:rsidP="00CE4075">
      <w:pPr>
        <w:shd w:val="clear" w:color="auto" w:fill="FFFFFF"/>
        <w:tabs>
          <w:tab w:val="left" w:pos="4723"/>
        </w:tabs>
        <w:spacing w:before="322"/>
        <w:ind w:left="34"/>
      </w:pPr>
      <w:r>
        <w:rPr>
          <w:sz w:val="28"/>
          <w:szCs w:val="28"/>
        </w:rPr>
        <w:t xml:space="preserve">20  июня 2022 год                                                                   </w:t>
      </w:r>
      <w:r w:rsidRPr="005D2957">
        <w:rPr>
          <w:b/>
          <w:spacing w:val="-4"/>
          <w:sz w:val="28"/>
          <w:szCs w:val="28"/>
        </w:rPr>
        <w:t xml:space="preserve">№  </w:t>
      </w:r>
      <w:r w:rsidR="00ED6732">
        <w:rPr>
          <w:b/>
          <w:spacing w:val="-4"/>
          <w:sz w:val="28"/>
          <w:szCs w:val="28"/>
        </w:rPr>
        <w:t>29</w:t>
      </w:r>
    </w:p>
    <w:p w:rsidR="00CE4075" w:rsidRPr="009B4957" w:rsidRDefault="00CE4075" w:rsidP="00CE4075">
      <w:pPr>
        <w:shd w:val="clear" w:color="auto" w:fill="FFFFFF"/>
        <w:ind w:left="10"/>
        <w:rPr>
          <w:sz w:val="24"/>
          <w:szCs w:val="24"/>
        </w:rPr>
      </w:pPr>
      <w:r>
        <w:rPr>
          <w:spacing w:val="-2"/>
          <w:sz w:val="24"/>
          <w:szCs w:val="24"/>
        </w:rPr>
        <w:t>д</w:t>
      </w:r>
      <w:r w:rsidRPr="009B4957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Победное</w:t>
      </w:r>
    </w:p>
    <w:p w:rsidR="00CE4075" w:rsidRDefault="00CE4075" w:rsidP="00CE4075">
      <w:pPr>
        <w:shd w:val="clear" w:color="auto" w:fill="FFFFFF"/>
        <w:spacing w:before="317" w:line="322" w:lineRule="exact"/>
        <w:ind w:right="3936"/>
        <w:jc w:val="both"/>
      </w:pPr>
      <w:r>
        <w:rPr>
          <w:sz w:val="28"/>
          <w:szCs w:val="28"/>
        </w:rPr>
        <w:t>О назначении дополнительных выборов депутата Прилепского сельского Совета народных депутатов седьмого созыва по одномандатному избирательному округу № 7</w:t>
      </w:r>
    </w:p>
    <w:p w:rsidR="00CE4075" w:rsidRDefault="00CE4075" w:rsidP="00CE4075">
      <w:pPr>
        <w:shd w:val="clear" w:color="auto" w:fill="FFFFFF"/>
        <w:ind w:firstLine="811"/>
        <w:jc w:val="both"/>
        <w:rPr>
          <w:spacing w:val="-1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В связи с досрочным прекращением полномочий депутата Прилепского </w:t>
      </w:r>
      <w:r>
        <w:rPr>
          <w:sz w:val="28"/>
          <w:szCs w:val="28"/>
        </w:rPr>
        <w:t xml:space="preserve">сельского Совета народных депутатов седьмого созыва по одномандатному избирательному округу №7 </w:t>
      </w:r>
      <w:proofErr w:type="spellStart"/>
      <w:r>
        <w:rPr>
          <w:sz w:val="28"/>
          <w:szCs w:val="28"/>
        </w:rPr>
        <w:t>Тузова</w:t>
      </w:r>
      <w:proofErr w:type="spellEnd"/>
      <w:r>
        <w:rPr>
          <w:sz w:val="28"/>
          <w:szCs w:val="28"/>
        </w:rPr>
        <w:t xml:space="preserve"> Юрия Николаевича, в соответствии со ст.ст. 8, 10 Федерального Закона от 12.06.2002г. № 67-ФЗ «Об основных гарантиях </w:t>
      </w:r>
      <w:r>
        <w:rPr>
          <w:spacing w:val="-1"/>
          <w:sz w:val="28"/>
          <w:szCs w:val="28"/>
        </w:rPr>
        <w:t xml:space="preserve">избирательных прав и права на участие в референдуме граждан Российской </w:t>
      </w:r>
      <w:r>
        <w:rPr>
          <w:sz w:val="28"/>
          <w:szCs w:val="28"/>
        </w:rPr>
        <w:t>Федерации», ч. 2 ст. 23 Федерального закона от 6 октября 2003 года</w:t>
      </w:r>
      <w:proofErr w:type="gramEnd"/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7 Устава Прилепского сельского поселения Залегощенского </w:t>
      </w:r>
      <w:r>
        <w:rPr>
          <w:spacing w:val="-1"/>
          <w:sz w:val="28"/>
          <w:szCs w:val="28"/>
        </w:rPr>
        <w:t xml:space="preserve">района Орловской области  </w:t>
      </w:r>
      <w:proofErr w:type="spellStart"/>
      <w:r>
        <w:rPr>
          <w:spacing w:val="-1"/>
          <w:sz w:val="28"/>
          <w:szCs w:val="28"/>
        </w:rPr>
        <w:t>Прилепский</w:t>
      </w:r>
      <w:proofErr w:type="spellEnd"/>
      <w:r>
        <w:rPr>
          <w:spacing w:val="-1"/>
          <w:sz w:val="28"/>
          <w:szCs w:val="28"/>
        </w:rPr>
        <w:t xml:space="preserve">  сельский   Совет народных депутатов </w:t>
      </w:r>
    </w:p>
    <w:p w:rsidR="00CE4075" w:rsidRDefault="00CE4075" w:rsidP="00CE4075">
      <w:pPr>
        <w:shd w:val="clear" w:color="auto" w:fill="FFFFFF"/>
        <w:ind w:firstLine="426"/>
        <w:jc w:val="both"/>
      </w:pPr>
      <w:r>
        <w:rPr>
          <w:sz w:val="28"/>
          <w:szCs w:val="28"/>
        </w:rPr>
        <w:t>РЕШИЛ:</w:t>
      </w:r>
    </w:p>
    <w:p w:rsidR="00CE4075" w:rsidRDefault="00CE4075" w:rsidP="00CE4075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73" w:after="0" w:line="322" w:lineRule="exact"/>
        <w:ind w:left="709" w:right="5" w:firstLine="426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Назначить дополнительные выборы депутата Прилепского сельского Совета народных депутатов седьмого созыва по одномандатному избирательному округу № 7 на 11 сентября  2022г.</w:t>
      </w:r>
    </w:p>
    <w:p w:rsidR="00CE4075" w:rsidRPr="00CA49CB" w:rsidRDefault="00CE4075" w:rsidP="00CE4075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left="720" w:firstLine="426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Опубликовать настоящее решение в районной газете «Маяк» не позднее чем через пять дней со дня приятия решения.</w:t>
      </w:r>
    </w:p>
    <w:p w:rsidR="00CE4075" w:rsidRPr="00CA49CB" w:rsidRDefault="00CE4075" w:rsidP="00CE4075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left="720" w:firstLine="426"/>
        <w:rPr>
          <w:spacing w:val="-10"/>
          <w:sz w:val="28"/>
          <w:szCs w:val="28"/>
        </w:rPr>
      </w:pPr>
      <w:r>
        <w:rPr>
          <w:sz w:val="28"/>
          <w:szCs w:val="28"/>
        </w:rPr>
        <w:t>Направить настоящее решение в территориальную избирательную комиссию Залегощенского района.</w:t>
      </w:r>
    </w:p>
    <w:p w:rsidR="00CE4075" w:rsidRPr="001A1FC8" w:rsidRDefault="00CE4075" w:rsidP="00CE4075">
      <w:pPr>
        <w:shd w:val="clear" w:color="auto" w:fill="FFFFFF"/>
        <w:tabs>
          <w:tab w:val="left" w:pos="851"/>
        </w:tabs>
        <w:spacing w:line="322" w:lineRule="exact"/>
        <w:ind w:left="1146"/>
        <w:rPr>
          <w:spacing w:val="-10"/>
          <w:sz w:val="28"/>
          <w:szCs w:val="28"/>
        </w:rPr>
      </w:pPr>
    </w:p>
    <w:p w:rsidR="00CE4075" w:rsidRDefault="00CE4075" w:rsidP="00CE4075">
      <w:pPr>
        <w:shd w:val="clear" w:color="auto" w:fill="FFFFFF"/>
        <w:tabs>
          <w:tab w:val="left" w:pos="851"/>
        </w:tabs>
      </w:pPr>
      <w:r>
        <w:rPr>
          <w:spacing w:val="-2"/>
          <w:sz w:val="28"/>
          <w:szCs w:val="28"/>
        </w:rPr>
        <w:t>Глава Прилепского</w:t>
      </w:r>
    </w:p>
    <w:p w:rsidR="00CE4075" w:rsidRDefault="00CE4075" w:rsidP="00CE4075">
      <w:pPr>
        <w:shd w:val="clear" w:color="auto" w:fill="FFFFFF"/>
        <w:tabs>
          <w:tab w:val="left" w:pos="6850"/>
        </w:tabs>
      </w:pPr>
      <w:r>
        <w:rPr>
          <w:spacing w:val="-4"/>
          <w:sz w:val="28"/>
          <w:szCs w:val="28"/>
        </w:rPr>
        <w:t>сельского поселения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spacing w:val="-1"/>
          <w:sz w:val="28"/>
          <w:szCs w:val="28"/>
        </w:rPr>
        <w:t>Л.Н.Курахмаева</w:t>
      </w:r>
      <w:proofErr w:type="spellEnd"/>
    </w:p>
    <w:p w:rsidR="0072501F" w:rsidRDefault="0072501F"/>
    <w:sectPr w:rsidR="0072501F" w:rsidSect="00CE4075"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317F"/>
    <w:multiLevelType w:val="singleLevel"/>
    <w:tmpl w:val="02B0910A"/>
    <w:lvl w:ilvl="0">
      <w:start w:val="1"/>
      <w:numFmt w:val="decimal"/>
      <w:lvlText w:val="%1."/>
      <w:legacy w:legacy="1" w:legacySpace="0" w:legacyIndent="115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075"/>
    <w:rsid w:val="00050B8C"/>
    <w:rsid w:val="0014531E"/>
    <w:rsid w:val="00223455"/>
    <w:rsid w:val="0072501F"/>
    <w:rsid w:val="00CE4075"/>
    <w:rsid w:val="00ED022B"/>
    <w:rsid w:val="00ED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Прилепское</dc:creator>
  <cp:keywords/>
  <dc:description/>
  <cp:lastModifiedBy>Прилепское</cp:lastModifiedBy>
  <cp:revision>6</cp:revision>
  <cp:lastPrinted>2022-06-20T06:32:00Z</cp:lastPrinted>
  <dcterms:created xsi:type="dcterms:W3CDTF">2022-06-20T06:17:00Z</dcterms:created>
  <dcterms:modified xsi:type="dcterms:W3CDTF">2022-06-20T11:23:00Z</dcterms:modified>
</cp:coreProperties>
</file>