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FF" w:rsidRPr="00A2120F" w:rsidRDefault="009005FF" w:rsidP="009005FF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9005FF" w:rsidRPr="00A2120F" w:rsidRDefault="009005FF" w:rsidP="009005FF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 xml:space="preserve">АДМИНИСТРАЦИЯ  </w:t>
      </w:r>
      <w:r w:rsidR="00E9782F">
        <w:rPr>
          <w:b/>
          <w:sz w:val="28"/>
          <w:szCs w:val="28"/>
        </w:rPr>
        <w:t>ПРИЛЕПСКОГО</w:t>
      </w:r>
      <w:r w:rsidRPr="00A2120F">
        <w:rPr>
          <w:b/>
          <w:sz w:val="28"/>
          <w:szCs w:val="28"/>
        </w:rPr>
        <w:t xml:space="preserve">  СЕЛЬСКОГО ПОСЕЛЕНИЯ</w:t>
      </w:r>
    </w:p>
    <w:p w:rsidR="009005FF" w:rsidRPr="00A2120F" w:rsidRDefault="009005FF" w:rsidP="009005FF">
      <w:pPr>
        <w:rPr>
          <w:b/>
          <w:i/>
        </w:rPr>
      </w:pPr>
    </w:p>
    <w:p w:rsidR="009005FF" w:rsidRPr="00A2120F" w:rsidRDefault="009005FF" w:rsidP="009005FF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9005FF" w:rsidRDefault="009005FF" w:rsidP="009005FF">
      <w:pPr>
        <w:jc w:val="center"/>
        <w:outlineLvl w:val="0"/>
        <w:rPr>
          <w:b/>
          <w:sz w:val="28"/>
          <w:szCs w:val="28"/>
        </w:rPr>
      </w:pPr>
    </w:p>
    <w:p w:rsidR="009005FF" w:rsidRDefault="009005FF" w:rsidP="009005FF">
      <w:pPr>
        <w:rPr>
          <w:sz w:val="28"/>
          <w:szCs w:val="28"/>
        </w:rPr>
      </w:pPr>
      <w:r>
        <w:rPr>
          <w:sz w:val="28"/>
          <w:szCs w:val="28"/>
        </w:rPr>
        <w:t xml:space="preserve">30 июня  2023  года                                                                             №    </w:t>
      </w:r>
      <w:r w:rsidR="00E9782F">
        <w:rPr>
          <w:sz w:val="28"/>
          <w:szCs w:val="28"/>
        </w:rPr>
        <w:t>3-р</w:t>
      </w:r>
      <w:r>
        <w:rPr>
          <w:sz w:val="28"/>
          <w:szCs w:val="28"/>
        </w:rPr>
        <w:t xml:space="preserve">                                            </w:t>
      </w:r>
    </w:p>
    <w:p w:rsidR="009005FF" w:rsidRDefault="00E9782F" w:rsidP="009005FF">
      <w:pPr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 xml:space="preserve">.. </w:t>
      </w:r>
      <w:proofErr w:type="gramEnd"/>
      <w:r>
        <w:rPr>
          <w:sz w:val="20"/>
          <w:szCs w:val="20"/>
        </w:rPr>
        <w:t>Победное</w:t>
      </w:r>
    </w:p>
    <w:p w:rsidR="009005FF" w:rsidRDefault="009005FF" w:rsidP="009005FF">
      <w:pPr>
        <w:rPr>
          <w:sz w:val="20"/>
          <w:szCs w:val="20"/>
        </w:rPr>
      </w:pPr>
    </w:p>
    <w:p w:rsidR="009005FF" w:rsidRDefault="009005FF" w:rsidP="009005FF">
      <w:pPr>
        <w:rPr>
          <w:sz w:val="28"/>
          <w:szCs w:val="28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 xml:space="preserve">Об утверждении Порядка составления проекта </w:t>
      </w: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 xml:space="preserve">бюджета </w:t>
      </w:r>
      <w:proofErr w:type="spellStart"/>
      <w:r w:rsidR="00E9782F">
        <w:rPr>
          <w:rFonts w:eastAsia="Lucida Sans Unicode"/>
          <w:b/>
          <w:sz w:val="28"/>
          <w:szCs w:val="28"/>
          <w:lang w:bidi="ru-RU"/>
        </w:rPr>
        <w:t>Прилепского</w:t>
      </w:r>
      <w:proofErr w:type="spellEnd"/>
      <w:r>
        <w:rPr>
          <w:rFonts w:eastAsia="Lucida Sans Unicode"/>
          <w:b/>
          <w:sz w:val="28"/>
          <w:szCs w:val="28"/>
          <w:lang w:bidi="ru-RU"/>
        </w:rPr>
        <w:t xml:space="preserve"> сельского поселения </w:t>
      </w: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>на 2024 год и на плановый период 2025 и 2026 годов</w:t>
      </w: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sz w:val="28"/>
          <w:szCs w:val="28"/>
          <w:lang w:bidi="ru-RU"/>
        </w:rPr>
      </w:pPr>
    </w:p>
    <w:p w:rsidR="009005FF" w:rsidRDefault="009005FF" w:rsidP="009005FF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           В соответствии со статьей 169 Бюджетного кодекса Российской Федерации и главой 7  Положения «Об утверждении Положения о бюджетном процессе в </w:t>
      </w:r>
      <w:proofErr w:type="spellStart"/>
      <w:r w:rsidR="00E9782F">
        <w:rPr>
          <w:rFonts w:eastAsia="Lucida Sans Unicode"/>
          <w:sz w:val="28"/>
          <w:szCs w:val="28"/>
          <w:lang w:bidi="ru-RU"/>
        </w:rPr>
        <w:t>Прилепском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 сельском поселении </w:t>
      </w:r>
      <w:proofErr w:type="spellStart"/>
      <w:r>
        <w:rPr>
          <w:rFonts w:eastAsia="Lucida Sans Unicode"/>
          <w:sz w:val="28"/>
          <w:szCs w:val="28"/>
          <w:lang w:bidi="ru-RU"/>
        </w:rPr>
        <w:t>Залегощенского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района Орловской  области», утвержденного решением </w:t>
      </w:r>
      <w:proofErr w:type="spellStart"/>
      <w:r w:rsidR="00E9782F">
        <w:rPr>
          <w:rFonts w:eastAsia="Lucida Sans Unicode"/>
          <w:sz w:val="28"/>
          <w:szCs w:val="28"/>
          <w:lang w:bidi="ru-RU"/>
        </w:rPr>
        <w:t>Прилепского</w:t>
      </w:r>
      <w:proofErr w:type="spellEnd"/>
      <w:r w:rsidR="00E9782F">
        <w:rPr>
          <w:rFonts w:eastAsia="Lucida Sans Unicode"/>
          <w:sz w:val="28"/>
          <w:szCs w:val="28"/>
          <w:lang w:bidi="ru-RU"/>
        </w:rPr>
        <w:t xml:space="preserve"> </w:t>
      </w:r>
      <w:r>
        <w:rPr>
          <w:rFonts w:eastAsia="Lucida Sans Unicode"/>
          <w:sz w:val="28"/>
          <w:szCs w:val="28"/>
          <w:lang w:bidi="ru-RU"/>
        </w:rPr>
        <w:t xml:space="preserve">сельского Совета народных депутатов от </w:t>
      </w:r>
      <w:r w:rsidR="00EB5352">
        <w:rPr>
          <w:rFonts w:eastAsia="Lucida Sans Unicode"/>
          <w:sz w:val="28"/>
          <w:szCs w:val="28"/>
          <w:lang w:bidi="ru-RU"/>
        </w:rPr>
        <w:t>30</w:t>
      </w:r>
      <w:r>
        <w:rPr>
          <w:rFonts w:eastAsia="Lucida Sans Unicode"/>
          <w:sz w:val="28"/>
          <w:szCs w:val="28"/>
          <w:lang w:bidi="ru-RU"/>
        </w:rPr>
        <w:t>.0</w:t>
      </w:r>
      <w:r w:rsidR="00EB5352">
        <w:rPr>
          <w:rFonts w:eastAsia="Lucida Sans Unicode"/>
          <w:sz w:val="28"/>
          <w:szCs w:val="28"/>
          <w:lang w:bidi="ru-RU"/>
        </w:rPr>
        <w:t>7</w:t>
      </w:r>
      <w:r>
        <w:rPr>
          <w:rFonts w:eastAsia="Lucida Sans Unicode"/>
          <w:sz w:val="28"/>
          <w:szCs w:val="28"/>
          <w:lang w:bidi="ru-RU"/>
        </w:rPr>
        <w:t>.2012г № 2</w:t>
      </w:r>
      <w:r w:rsidR="00EB5352">
        <w:rPr>
          <w:rFonts w:eastAsia="Lucida Sans Unicode"/>
          <w:sz w:val="28"/>
          <w:szCs w:val="28"/>
          <w:lang w:bidi="ru-RU"/>
        </w:rPr>
        <w:t>3</w:t>
      </w:r>
      <w:r>
        <w:rPr>
          <w:rFonts w:eastAsia="Lucida Sans Unicode"/>
          <w:sz w:val="28"/>
          <w:szCs w:val="28"/>
          <w:lang w:bidi="ru-RU"/>
        </w:rPr>
        <w:t xml:space="preserve">, администрация </w:t>
      </w:r>
      <w:proofErr w:type="spellStart"/>
      <w:r w:rsidR="00E9782F">
        <w:rPr>
          <w:rFonts w:eastAsia="Lucida Sans Unicode"/>
          <w:sz w:val="28"/>
          <w:szCs w:val="28"/>
          <w:lang w:bidi="ru-RU"/>
        </w:rPr>
        <w:t>Прилепского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сельского поселения </w:t>
      </w:r>
    </w:p>
    <w:p w:rsidR="009005FF" w:rsidRDefault="009005FF" w:rsidP="009005FF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ПОСТАНОВЛЯЕТ:</w:t>
      </w:r>
    </w:p>
    <w:p w:rsidR="009005FF" w:rsidRDefault="009005FF" w:rsidP="009005FF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</w:p>
    <w:p w:rsidR="009005FF" w:rsidRDefault="009005FF" w:rsidP="009005FF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Утвердить Порядок составления проекта бюджета </w:t>
      </w:r>
      <w:proofErr w:type="spellStart"/>
      <w:r w:rsidR="00E9782F">
        <w:rPr>
          <w:rFonts w:eastAsia="Lucida Sans Unicode"/>
          <w:sz w:val="28"/>
          <w:szCs w:val="28"/>
          <w:lang w:bidi="ru-RU"/>
        </w:rPr>
        <w:t>Прилепского</w:t>
      </w:r>
      <w:proofErr w:type="spellEnd"/>
      <w:r w:rsidR="00E9782F">
        <w:rPr>
          <w:rFonts w:eastAsia="Lucida Sans Unicode"/>
          <w:sz w:val="28"/>
          <w:szCs w:val="28"/>
          <w:lang w:bidi="ru-RU"/>
        </w:rPr>
        <w:t xml:space="preserve"> </w:t>
      </w:r>
      <w:r>
        <w:rPr>
          <w:rFonts w:eastAsia="Lucida Sans Unicode"/>
          <w:sz w:val="28"/>
          <w:szCs w:val="28"/>
          <w:lang w:bidi="ru-RU"/>
        </w:rPr>
        <w:t>сельского поселения  на 2024 год и на плановый период 2025 и 2026 годов согласно приложению к настоящему постановлению.</w:t>
      </w:r>
    </w:p>
    <w:p w:rsidR="009005FF" w:rsidRPr="00E9782F" w:rsidRDefault="009005FF" w:rsidP="00E9782F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ru-RU"/>
        </w:rPr>
      </w:pPr>
      <w:r w:rsidRPr="00E9782F">
        <w:rPr>
          <w:rFonts w:eastAsia="Lucida Sans Unicode"/>
          <w:sz w:val="28"/>
          <w:szCs w:val="28"/>
          <w:lang w:bidi="ru-RU"/>
        </w:rPr>
        <w:t xml:space="preserve">Контроль за исполнение настоящего постановления оставляю за </w:t>
      </w:r>
      <w:r w:rsidR="00E9782F">
        <w:rPr>
          <w:rFonts w:eastAsia="Lucida Sans Unicode"/>
          <w:sz w:val="28"/>
          <w:szCs w:val="28"/>
          <w:lang w:bidi="ru-RU"/>
        </w:rPr>
        <w:t>собой.</w:t>
      </w:r>
      <w:r w:rsidR="00E9782F" w:rsidRPr="00E9782F">
        <w:rPr>
          <w:rFonts w:eastAsia="Lucida Sans Unicode"/>
          <w:sz w:val="28"/>
          <w:szCs w:val="28"/>
          <w:lang w:bidi="ru-RU"/>
        </w:rPr>
        <w:t xml:space="preserve">  </w:t>
      </w:r>
    </w:p>
    <w:p w:rsidR="00E9782F" w:rsidRPr="00E9782F" w:rsidRDefault="00E9782F" w:rsidP="00E9782F">
      <w:pPr>
        <w:pStyle w:val="a8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674"/>
        <w:jc w:val="both"/>
        <w:rPr>
          <w:rFonts w:eastAsia="Lucida Sans Unicode"/>
          <w:sz w:val="28"/>
          <w:szCs w:val="28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ind w:left="360"/>
        <w:jc w:val="both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E9782F" w:rsidRDefault="00E9782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E9782F" w:rsidRDefault="00E9782F" w:rsidP="009005FF">
      <w:pPr>
        <w:pStyle w:val="a3"/>
        <w:ind w:firstLine="720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E9782F" w:rsidRDefault="00E9782F" w:rsidP="009005FF">
      <w:pPr>
        <w:pStyle w:val="a3"/>
        <w:ind w:firstLine="720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E9782F" w:rsidRDefault="00E9782F" w:rsidP="009005FF">
      <w:pPr>
        <w:pStyle w:val="a3"/>
        <w:ind w:firstLine="720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005FF" w:rsidRPr="007A4EF8" w:rsidRDefault="009005FF" w:rsidP="009005FF">
      <w:pPr>
        <w:pStyle w:val="a3"/>
        <w:ind w:firstLine="720"/>
        <w:rPr>
          <w:rStyle w:val="a7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</w:t>
      </w:r>
      <w:proofErr w:type="spellStart"/>
      <w:r w:rsidR="00E9782F">
        <w:rPr>
          <w:rFonts w:ascii="Times New Roman" w:hAnsi="Times New Roman"/>
          <w:sz w:val="28"/>
          <w:szCs w:val="28"/>
        </w:rPr>
        <w:t>Л.Н.Курахмаева</w:t>
      </w:r>
      <w:proofErr w:type="spellEnd"/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</w:pPr>
      <w:r>
        <w:rPr>
          <w:rStyle w:val="a7"/>
          <w:color w:val="000000"/>
          <w:sz w:val="28"/>
          <w:szCs w:val="28"/>
        </w:rPr>
        <w:t>Приложение</w:t>
      </w: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к постановлению администрации</w:t>
      </w: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</w:t>
      </w:r>
    </w:p>
    <w:p w:rsidR="009005FF" w:rsidRDefault="009005FF" w:rsidP="009005FF">
      <w:pPr>
        <w:pStyle w:val="a6"/>
        <w:spacing w:after="0"/>
        <w:jc w:val="right"/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           от 30.06. 2023 г № </w:t>
      </w:r>
      <w:r w:rsidR="00E9782F">
        <w:rPr>
          <w:rStyle w:val="a7"/>
          <w:color w:val="000000"/>
          <w:sz w:val="28"/>
          <w:szCs w:val="28"/>
        </w:rPr>
        <w:t>3-р</w:t>
      </w:r>
    </w:p>
    <w:p w:rsidR="009005FF" w:rsidRDefault="009005FF" w:rsidP="009005FF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center"/>
      </w:pPr>
      <w:r>
        <w:rPr>
          <w:rStyle w:val="a7"/>
          <w:color w:val="000000"/>
          <w:sz w:val="28"/>
          <w:szCs w:val="28"/>
        </w:rPr>
        <w:t>Порядок</w:t>
      </w:r>
    </w:p>
    <w:p w:rsidR="009005FF" w:rsidRDefault="009005FF" w:rsidP="009005FF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составления проекта бюджета</w:t>
      </w:r>
      <w:r>
        <w:rPr>
          <w:sz w:val="28"/>
          <w:szCs w:val="28"/>
        </w:rPr>
        <w:t xml:space="preserve">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  на 2024 год и на плановый период 2025 и 2026 годов</w:t>
      </w:r>
    </w:p>
    <w:p w:rsidR="009005FF" w:rsidRDefault="009005FF" w:rsidP="009005FF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tabs>
          <w:tab w:val="left" w:pos="1134"/>
        </w:tabs>
        <w:spacing w:after="0"/>
        <w:jc w:val="both"/>
      </w:pPr>
      <w:r>
        <w:rPr>
          <w:rStyle w:val="a7"/>
          <w:color w:val="000000"/>
          <w:sz w:val="28"/>
          <w:szCs w:val="28"/>
        </w:rPr>
        <w:t xml:space="preserve">             Составление проекта бюджета</w:t>
      </w:r>
      <w:r>
        <w:rPr>
          <w:sz w:val="28"/>
          <w:szCs w:val="28"/>
        </w:rPr>
        <w:t xml:space="preserve">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  на 2024 год и на плановый период 2025 и 2026 годов осуществляет администрация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поселения.</w:t>
      </w:r>
    </w:p>
    <w:p w:rsidR="009005FF" w:rsidRDefault="009005FF" w:rsidP="009005FF">
      <w:pPr>
        <w:pStyle w:val="a6"/>
        <w:tabs>
          <w:tab w:val="left" w:pos="1134"/>
        </w:tabs>
        <w:spacing w:after="0"/>
        <w:ind w:left="580"/>
        <w:jc w:val="both"/>
        <w:rPr>
          <w:sz w:val="28"/>
          <w:szCs w:val="28"/>
        </w:rPr>
      </w:pPr>
      <w:r>
        <w:rPr>
          <w:rStyle w:val="a7"/>
          <w:b/>
          <w:color w:val="000000"/>
          <w:sz w:val="28"/>
          <w:szCs w:val="28"/>
        </w:rPr>
        <w:t xml:space="preserve"> 1</w:t>
      </w:r>
      <w:r>
        <w:rPr>
          <w:rStyle w:val="a7"/>
          <w:color w:val="000000"/>
          <w:sz w:val="28"/>
          <w:szCs w:val="28"/>
        </w:rPr>
        <w:t xml:space="preserve">.  Администрация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 в срок </w:t>
      </w:r>
      <w:proofErr w:type="gramStart"/>
      <w:r>
        <w:rPr>
          <w:rStyle w:val="a7"/>
          <w:color w:val="000000"/>
          <w:sz w:val="28"/>
          <w:szCs w:val="28"/>
        </w:rPr>
        <w:t>до</w:t>
      </w:r>
      <w:proofErr w:type="gramEnd"/>
      <w:r>
        <w:rPr>
          <w:rStyle w:val="a7"/>
          <w:color w:val="000000"/>
          <w:sz w:val="28"/>
          <w:szCs w:val="28"/>
        </w:rPr>
        <w:t>:</w:t>
      </w:r>
    </w:p>
    <w:p w:rsidR="009005FF" w:rsidRDefault="009005FF" w:rsidP="009005FF">
      <w:pPr>
        <w:pStyle w:val="a6"/>
        <w:tabs>
          <w:tab w:val="left" w:pos="709"/>
        </w:tabs>
        <w:spacing w:after="0"/>
        <w:ind w:firstLine="58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а) </w:t>
      </w:r>
      <w:r>
        <w:rPr>
          <w:rStyle w:val="a7"/>
          <w:b/>
          <w:color w:val="000000"/>
          <w:sz w:val="28"/>
          <w:szCs w:val="28"/>
        </w:rPr>
        <w:t>10 июля 2023 года</w:t>
      </w:r>
      <w:r>
        <w:rPr>
          <w:rStyle w:val="a7"/>
          <w:color w:val="000000"/>
          <w:sz w:val="28"/>
          <w:szCs w:val="28"/>
        </w:rPr>
        <w:t xml:space="preserve"> разрабатывает прогноз поступлений  налоговых и неналоговых доходов в бюджет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 на 2024 год и на плановый период 2025 и 2026 годов;</w:t>
      </w:r>
    </w:p>
    <w:p w:rsidR="009005FF" w:rsidRDefault="009005FF" w:rsidP="009005FF">
      <w:pPr>
        <w:tabs>
          <w:tab w:val="left" w:pos="567"/>
          <w:tab w:val="left" w:pos="709"/>
        </w:tabs>
        <w:jc w:val="both"/>
      </w:pPr>
      <w:r>
        <w:rPr>
          <w:sz w:val="28"/>
          <w:szCs w:val="28"/>
        </w:rPr>
        <w:t xml:space="preserve">           б</w:t>
      </w:r>
      <w:r>
        <w:rPr>
          <w:b/>
          <w:sz w:val="28"/>
          <w:szCs w:val="28"/>
        </w:rPr>
        <w:t>) 20 сентября 2023 года</w:t>
      </w:r>
    </w:p>
    <w:p w:rsidR="009005FF" w:rsidRDefault="009005FF" w:rsidP="00900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представляет на утверждение </w:t>
      </w:r>
      <w:r>
        <w:rPr>
          <w:bCs/>
          <w:sz w:val="28"/>
          <w:szCs w:val="28"/>
        </w:rPr>
        <w:t xml:space="preserve">основные </w:t>
      </w:r>
      <w:hyperlink r:id="rId6" w:history="1">
        <w:r>
          <w:rPr>
            <w:rStyle w:val="a5"/>
            <w:bCs/>
            <w:sz w:val="28"/>
            <w:szCs w:val="28"/>
          </w:rPr>
          <w:t>направления</w:t>
        </w:r>
      </w:hyperlink>
      <w:r>
        <w:rPr>
          <w:bCs/>
          <w:sz w:val="28"/>
          <w:szCs w:val="28"/>
        </w:rPr>
        <w:t xml:space="preserve"> бюджетной политики и основные </w:t>
      </w:r>
      <w:hyperlink r:id="rId7" w:history="1">
        <w:r>
          <w:rPr>
            <w:rStyle w:val="a5"/>
            <w:bCs/>
            <w:sz w:val="28"/>
            <w:szCs w:val="28"/>
          </w:rPr>
          <w:t>направления</w:t>
        </w:r>
      </w:hyperlink>
      <w:r>
        <w:rPr>
          <w:bCs/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, характеризующие условия и задачи формирования бюджета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rStyle w:val="a7"/>
          <w:color w:val="000000"/>
          <w:sz w:val="28"/>
          <w:szCs w:val="28"/>
        </w:rPr>
        <w:t>на 2024 год и на плановый период 2025 и 2026 годов</w:t>
      </w:r>
      <w:r>
        <w:rPr>
          <w:sz w:val="28"/>
          <w:szCs w:val="28"/>
        </w:rPr>
        <w:t>;</w:t>
      </w:r>
    </w:p>
    <w:p w:rsidR="009005FF" w:rsidRDefault="009005FF" w:rsidP="009005F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представляет уточненную оценку основных показателей социально-экономического развития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 в 2023 году, основные параметры прогноза социально-экономического развития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 на 2024 год и параметры прогноза до 2026 года по основным показателям налогооблагаемой базы в разрезе отраслей.</w:t>
      </w:r>
    </w:p>
    <w:p w:rsidR="009005FF" w:rsidRDefault="009005FF" w:rsidP="009005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a7"/>
          <w:b/>
          <w:sz w:val="28"/>
          <w:szCs w:val="28"/>
        </w:rPr>
        <w:t xml:space="preserve">  </w:t>
      </w:r>
      <w:r>
        <w:rPr>
          <w:rStyle w:val="a7"/>
          <w:sz w:val="28"/>
          <w:szCs w:val="28"/>
        </w:rPr>
        <w:t xml:space="preserve">   в) </w:t>
      </w:r>
      <w:r>
        <w:rPr>
          <w:rStyle w:val="a7"/>
          <w:b/>
          <w:sz w:val="28"/>
          <w:szCs w:val="28"/>
        </w:rPr>
        <w:t>10 ноября 2023 года</w:t>
      </w:r>
      <w:r>
        <w:rPr>
          <w:rStyle w:val="a7"/>
          <w:sz w:val="28"/>
          <w:szCs w:val="28"/>
        </w:rPr>
        <w:t>:</w:t>
      </w:r>
    </w:p>
    <w:p w:rsidR="009005FF" w:rsidRDefault="009005FF" w:rsidP="009005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- распределение предельного объема бюджетных ассигнований бюджета сельского поселения </w:t>
      </w:r>
      <w:r>
        <w:rPr>
          <w:rStyle w:val="a7"/>
          <w:color w:val="000000"/>
          <w:sz w:val="28"/>
          <w:szCs w:val="28"/>
        </w:rPr>
        <w:t xml:space="preserve">на 2024 год и на плановый период 2025 и 2026 годов </w:t>
      </w:r>
      <w:r>
        <w:rPr>
          <w:sz w:val="28"/>
          <w:szCs w:val="28"/>
        </w:rPr>
        <w:t xml:space="preserve">в разрезе кодов бюджетной классификации расходов: ведомств, раздела, подраздела, целевой статьи, вида расходов, кодов операций сектора государственного управления (КОСГУ), дополнительной классификации; </w:t>
      </w:r>
    </w:p>
    <w:p w:rsidR="009005FF" w:rsidRDefault="009005FF" w:rsidP="009005FF">
      <w:pPr>
        <w:pStyle w:val="a6"/>
        <w:tabs>
          <w:tab w:val="left" w:pos="953"/>
        </w:tabs>
        <w:spacing w:after="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</w:t>
      </w:r>
      <w:r>
        <w:rPr>
          <w:rStyle w:val="a7"/>
          <w:b/>
          <w:color w:val="000000"/>
          <w:sz w:val="28"/>
          <w:szCs w:val="28"/>
        </w:rPr>
        <w:t>2.</w:t>
      </w:r>
      <w:r>
        <w:rPr>
          <w:rStyle w:val="a7"/>
          <w:color w:val="000000"/>
          <w:sz w:val="28"/>
          <w:szCs w:val="28"/>
        </w:rPr>
        <w:t xml:space="preserve"> Администрация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 рассматривает в срок </w:t>
      </w:r>
      <w:proofErr w:type="gramStart"/>
      <w:r>
        <w:rPr>
          <w:rStyle w:val="a7"/>
          <w:color w:val="000000"/>
          <w:sz w:val="28"/>
          <w:szCs w:val="28"/>
        </w:rPr>
        <w:t>до</w:t>
      </w:r>
      <w:proofErr w:type="gramEnd"/>
      <w:r>
        <w:rPr>
          <w:rStyle w:val="a7"/>
          <w:color w:val="000000"/>
          <w:sz w:val="28"/>
          <w:szCs w:val="28"/>
        </w:rPr>
        <w:t>:</w:t>
      </w:r>
    </w:p>
    <w:p w:rsidR="009005FF" w:rsidRDefault="009005FF" w:rsidP="009005FF">
      <w:pPr>
        <w:pStyle w:val="a6"/>
        <w:spacing w:after="0"/>
        <w:jc w:val="both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а) </w:t>
      </w:r>
      <w:r>
        <w:rPr>
          <w:rStyle w:val="a7"/>
          <w:b/>
          <w:color w:val="000000"/>
          <w:sz w:val="28"/>
          <w:szCs w:val="28"/>
        </w:rPr>
        <w:t>12 ноября 2023 года:</w:t>
      </w:r>
    </w:p>
    <w:p w:rsidR="009005FF" w:rsidRDefault="009005FF" w:rsidP="009005FF">
      <w:pPr>
        <w:pStyle w:val="a6"/>
        <w:widowControl w:val="0"/>
        <w:numPr>
          <w:ilvl w:val="0"/>
          <w:numId w:val="2"/>
        </w:numPr>
        <w:spacing w:after="0"/>
        <w:ind w:firstLine="58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основные характеристики проекта бюджета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rStyle w:val="a7"/>
          <w:color w:val="000000"/>
          <w:sz w:val="28"/>
          <w:szCs w:val="28"/>
        </w:rPr>
        <w:t xml:space="preserve"> сельского поселения на 2024 год и на плановый период 2025 и 2026 годов;</w:t>
      </w:r>
    </w:p>
    <w:p w:rsidR="009005FF" w:rsidRDefault="009005FF" w:rsidP="009005FF">
      <w:pPr>
        <w:pStyle w:val="a6"/>
        <w:spacing w:after="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</w:t>
      </w:r>
      <w:r>
        <w:rPr>
          <w:rStyle w:val="a7"/>
          <w:sz w:val="28"/>
          <w:szCs w:val="28"/>
        </w:rPr>
        <w:t xml:space="preserve">        </w:t>
      </w:r>
      <w:proofErr w:type="gramStart"/>
      <w:r>
        <w:rPr>
          <w:rStyle w:val="a7"/>
          <w:sz w:val="28"/>
          <w:szCs w:val="28"/>
        </w:rPr>
        <w:t>- п</w:t>
      </w:r>
      <w:r>
        <w:rPr>
          <w:sz w:val="28"/>
          <w:szCs w:val="28"/>
        </w:rPr>
        <w:t xml:space="preserve">роект решения "О бюджете </w:t>
      </w:r>
      <w:proofErr w:type="spellStart"/>
      <w:r w:rsidR="00E9782F">
        <w:rPr>
          <w:rStyle w:val="a7"/>
          <w:color w:val="000000"/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rStyle w:val="a7"/>
          <w:color w:val="000000"/>
          <w:sz w:val="28"/>
          <w:szCs w:val="28"/>
        </w:rPr>
        <w:t xml:space="preserve">на 2024 год и на плановый период 2025 и 2026 годов </w:t>
      </w:r>
      <w:r>
        <w:rPr>
          <w:sz w:val="28"/>
          <w:szCs w:val="28"/>
        </w:rPr>
        <w:t xml:space="preserve">" одновременно с документами, указанными в главе 7 </w:t>
      </w:r>
      <w:r>
        <w:rPr>
          <w:rFonts w:eastAsia="Lucida Sans Unicode"/>
          <w:sz w:val="28"/>
          <w:szCs w:val="28"/>
          <w:lang w:bidi="ru-RU"/>
        </w:rPr>
        <w:t xml:space="preserve">Положения «Об утверждении Положения о бюджетном процессе в </w:t>
      </w:r>
      <w:proofErr w:type="spellStart"/>
      <w:r w:rsidR="00E9782F">
        <w:rPr>
          <w:rFonts w:eastAsia="Lucida Sans Unicode"/>
          <w:sz w:val="28"/>
          <w:szCs w:val="28"/>
          <w:lang w:bidi="ru-RU"/>
        </w:rPr>
        <w:t>Прилепском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 сельском поселении </w:t>
      </w:r>
      <w:proofErr w:type="spellStart"/>
      <w:r>
        <w:rPr>
          <w:rFonts w:eastAsia="Lucida Sans Unicode"/>
          <w:sz w:val="28"/>
          <w:szCs w:val="28"/>
          <w:lang w:bidi="ru-RU"/>
        </w:rPr>
        <w:t>Залегощенского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района Орловской  области», утвержденного решением </w:t>
      </w:r>
      <w:proofErr w:type="spellStart"/>
      <w:r w:rsidR="00E9782F">
        <w:rPr>
          <w:rFonts w:eastAsia="Lucida Sans Unicode"/>
          <w:sz w:val="28"/>
          <w:szCs w:val="28"/>
          <w:lang w:bidi="ru-RU"/>
        </w:rPr>
        <w:t>Прилепского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сельского Совета народных депутатов от </w:t>
      </w:r>
      <w:r w:rsidR="00EB5352">
        <w:rPr>
          <w:rFonts w:eastAsia="Lucida Sans Unicode"/>
          <w:sz w:val="28"/>
          <w:szCs w:val="28"/>
          <w:lang w:bidi="ru-RU"/>
        </w:rPr>
        <w:t>30</w:t>
      </w:r>
      <w:r>
        <w:rPr>
          <w:rFonts w:eastAsia="Lucida Sans Unicode"/>
          <w:sz w:val="28"/>
          <w:szCs w:val="28"/>
          <w:lang w:bidi="ru-RU"/>
        </w:rPr>
        <w:t>.0</w:t>
      </w:r>
      <w:r w:rsidR="00EB5352">
        <w:rPr>
          <w:rFonts w:eastAsia="Lucida Sans Unicode"/>
          <w:sz w:val="28"/>
          <w:szCs w:val="28"/>
          <w:lang w:bidi="ru-RU"/>
        </w:rPr>
        <w:t>7</w:t>
      </w:r>
      <w:r>
        <w:rPr>
          <w:rFonts w:eastAsia="Lucida Sans Unicode"/>
          <w:sz w:val="28"/>
          <w:szCs w:val="28"/>
          <w:lang w:bidi="ru-RU"/>
        </w:rPr>
        <w:t>.2012г № 2</w:t>
      </w:r>
      <w:r w:rsidR="00EB5352">
        <w:rPr>
          <w:rFonts w:eastAsia="Lucida Sans Unicode"/>
          <w:sz w:val="28"/>
          <w:szCs w:val="28"/>
          <w:lang w:bidi="ru-RU"/>
        </w:rPr>
        <w:t>3</w:t>
      </w:r>
      <w:bookmarkStart w:id="0" w:name="_GoBack"/>
      <w:bookmarkEnd w:id="0"/>
      <w:r>
        <w:rPr>
          <w:rFonts w:eastAsia="Lucida Sans Unicode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lastRenderedPageBreak/>
        <w:t xml:space="preserve">вносится на рассмотрение в </w:t>
      </w:r>
      <w:r w:rsidR="00E9782F">
        <w:rPr>
          <w:sz w:val="28"/>
          <w:szCs w:val="28"/>
        </w:rPr>
        <w:t>Прилепский</w:t>
      </w:r>
      <w:r>
        <w:rPr>
          <w:sz w:val="28"/>
          <w:szCs w:val="28"/>
        </w:rPr>
        <w:t xml:space="preserve"> сельский  Совет народных депутатов.</w:t>
      </w:r>
      <w:proofErr w:type="gramEnd"/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F61EE4" w:rsidRDefault="00F61EE4"/>
    <w:sectPr w:rsidR="00F61EE4" w:rsidSect="00F6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56CC1C1C"/>
    <w:multiLevelType w:val="hybridMultilevel"/>
    <w:tmpl w:val="0EFC5A44"/>
    <w:lvl w:ilvl="0" w:tplc="8FA09426">
      <w:start w:val="1"/>
      <w:numFmt w:val="decimal"/>
      <w:lvlText w:val="%1."/>
      <w:lvlJc w:val="left"/>
      <w:pPr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FF"/>
    <w:rsid w:val="009005FF"/>
    <w:rsid w:val="00E9782F"/>
    <w:rsid w:val="00EB5352"/>
    <w:rsid w:val="00F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05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005F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005FF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900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FC5037EE94254B7388227FB3E3F9F30E06BB4515B18804FB9372C547w0I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FC5037EE94254B7388227FB3E3F9F30E02B8471EB48804FB9372C547w0I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6</cp:revision>
  <cp:lastPrinted>2023-12-13T11:19:00Z</cp:lastPrinted>
  <dcterms:created xsi:type="dcterms:W3CDTF">2023-12-05T11:19:00Z</dcterms:created>
  <dcterms:modified xsi:type="dcterms:W3CDTF">2023-12-13T11:19:00Z</dcterms:modified>
</cp:coreProperties>
</file>